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F" w:rsidRDefault="007D29CF" w:rsidP="007D29CF"/>
    <w:p w:rsidR="007D29CF" w:rsidRPr="007D29CF" w:rsidRDefault="007D29CF" w:rsidP="007D29CF">
      <w:pPr>
        <w:pStyle w:val="Prrafodelista"/>
        <w:rPr>
          <w:b/>
          <w:sz w:val="28"/>
        </w:rPr>
      </w:pPr>
      <w:r w:rsidRPr="007D29CF">
        <w:rPr>
          <w:b/>
          <w:sz w:val="28"/>
        </w:rPr>
        <w:t>PLAN DE TRABAJO DE CONTRALORÍA MUNICIPAL DEL AYUNTAMIENTO DE CABO CORRIENTES, JALISCO</w:t>
      </w:r>
    </w:p>
    <w:p w:rsidR="007D29CF" w:rsidRDefault="007D29CF" w:rsidP="007D29CF">
      <w:pPr>
        <w:pStyle w:val="Prrafodelista"/>
      </w:pPr>
      <w:r>
        <w:t xml:space="preserve"> PERIODO: 01 DE OCTUBRE DE 2021-31 DE DIDIEMBRE DE 2021.</w:t>
      </w:r>
    </w:p>
    <w:p w:rsidR="00FB74C2" w:rsidRDefault="00FB74C2" w:rsidP="007D29CF">
      <w:pPr>
        <w:pStyle w:val="Prrafodelista"/>
      </w:pPr>
    </w:p>
    <w:p w:rsidR="00FB74C2" w:rsidRDefault="00FB74C2" w:rsidP="007D29CF">
      <w:pPr>
        <w:pStyle w:val="Prrafodelista"/>
      </w:pPr>
    </w:p>
    <w:p w:rsidR="00FB74C2" w:rsidRDefault="00FB74C2" w:rsidP="007D29CF">
      <w:pPr>
        <w:pStyle w:val="Prrafodelista"/>
      </w:pPr>
      <w:r w:rsidRPr="00FB74C2">
        <w:rPr>
          <w:b/>
        </w:rPr>
        <w:t>RESPONSABLE:</w:t>
      </w:r>
      <w:r>
        <w:t xml:space="preserve"> ALBERTO HERNÁNDEZ DE LA CRUZ.</w:t>
      </w:r>
    </w:p>
    <w:p w:rsidR="00FB74C2" w:rsidRDefault="00FB74C2" w:rsidP="007D29CF">
      <w:pPr>
        <w:pStyle w:val="Prrafodelista"/>
      </w:pPr>
      <w:r w:rsidRPr="00FB74C2">
        <w:rPr>
          <w:b/>
        </w:rPr>
        <w:t>CARGO:</w:t>
      </w:r>
      <w:r>
        <w:t xml:space="preserve"> CONTRALOR MUNICIPAL.</w:t>
      </w:r>
    </w:p>
    <w:p w:rsidR="007D29CF" w:rsidRPr="007D29CF" w:rsidRDefault="007D29CF" w:rsidP="007D29CF">
      <w:pPr>
        <w:pStyle w:val="Prrafodelista"/>
        <w:rPr>
          <w:b/>
          <w:sz w:val="24"/>
        </w:rPr>
      </w:pPr>
    </w:p>
    <w:p w:rsidR="007D29CF" w:rsidRDefault="007D29CF" w:rsidP="007D29CF">
      <w:pPr>
        <w:pStyle w:val="Prrafodelista"/>
        <w:rPr>
          <w:b/>
          <w:sz w:val="24"/>
        </w:rPr>
      </w:pPr>
      <w:r w:rsidRPr="007D29CF">
        <w:rPr>
          <w:b/>
          <w:sz w:val="24"/>
        </w:rPr>
        <w:t>FUNDAMENTO LEGAL</w:t>
      </w:r>
      <w:bookmarkStart w:id="0" w:name="_GoBack"/>
      <w:bookmarkEnd w:id="0"/>
    </w:p>
    <w:p w:rsidR="007D29CF" w:rsidRPr="007D29CF" w:rsidRDefault="007D29CF" w:rsidP="007D29CF">
      <w:pPr>
        <w:pStyle w:val="Prrafodelista"/>
        <w:rPr>
          <w:b/>
          <w:sz w:val="24"/>
        </w:rPr>
      </w:pP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>Constitución Política de los Estados Unidos Mexicanos</w:t>
      </w: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 xml:space="preserve"> Constitución Política del Estado de Jalisco </w:t>
      </w: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>Ley para los Servidores Públicos del Estado de Jalisco y sus Municipios</w:t>
      </w: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 xml:space="preserve"> Ley de Responsabilidades de los Servidores Públicos del Estado de Jalisco </w:t>
      </w: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>Ley de Transparencia e Información Pública del Estado de Jalisco</w:t>
      </w: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 xml:space="preserve"> Ley del Gobierno y la Administración Pública Municipal del Estado de Jalisco </w:t>
      </w: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>Reglamento Interior del Ayuntamiento y de la Administración Públ</w:t>
      </w:r>
      <w:r>
        <w:t>ica del Municipio de Cabo Corrientes, Jalisco.</w:t>
      </w:r>
    </w:p>
    <w:p w:rsidR="007D29CF" w:rsidRDefault="007D29CF" w:rsidP="007D29CF">
      <w:pPr>
        <w:pStyle w:val="Prrafodelista"/>
        <w:numPr>
          <w:ilvl w:val="0"/>
          <w:numId w:val="1"/>
        </w:numPr>
      </w:pPr>
      <w:r>
        <w:t xml:space="preserve"> Reglamento de las Condiciones Generales de Trabajo del Ayuntamiento de </w:t>
      </w:r>
      <w:r>
        <w:t>Cabo Corrientes</w:t>
      </w:r>
      <w:r>
        <w:t xml:space="preserve">, Jalisco </w:t>
      </w:r>
    </w:p>
    <w:p w:rsidR="0017458D" w:rsidRDefault="007D29CF" w:rsidP="007D29CF">
      <w:pPr>
        <w:pStyle w:val="Prrafodelista"/>
        <w:numPr>
          <w:ilvl w:val="0"/>
          <w:numId w:val="1"/>
        </w:numPr>
      </w:pPr>
      <w:r>
        <w:t>Reglamento Interior del Órgano de Control Interno</w:t>
      </w:r>
    </w:p>
    <w:p w:rsidR="007D29CF" w:rsidRDefault="007D29CF" w:rsidP="007D29CF"/>
    <w:p w:rsidR="007D29CF" w:rsidRPr="007D29CF" w:rsidRDefault="007D29CF" w:rsidP="007D29CF">
      <w:pPr>
        <w:rPr>
          <w:b/>
          <w:sz w:val="24"/>
        </w:rPr>
      </w:pPr>
    </w:p>
    <w:p w:rsidR="007D29CF" w:rsidRPr="007D29CF" w:rsidRDefault="007D29CF" w:rsidP="007D29CF">
      <w:pPr>
        <w:rPr>
          <w:b/>
          <w:sz w:val="24"/>
        </w:rPr>
      </w:pPr>
      <w:r w:rsidRPr="007D29CF">
        <w:rPr>
          <w:b/>
          <w:sz w:val="24"/>
        </w:rPr>
        <w:t>OBJETIVO GENERAL.</w:t>
      </w:r>
    </w:p>
    <w:p w:rsidR="007D29CF" w:rsidRDefault="007D29CF" w:rsidP="007D29CF">
      <w:pPr>
        <w:jc w:val="both"/>
      </w:pPr>
      <w:r>
        <w:t>Vigilar, supervisar</w:t>
      </w:r>
      <w:r>
        <w:t xml:space="preserve">, evaluar y controlar los ingresos, gastos, recursos y </w:t>
      </w:r>
      <w:r>
        <w:t>obligaciones de los departamentos de esta administración</w:t>
      </w:r>
      <w:r>
        <w:t xml:space="preserve">; de los organismos auxiliares de la Administración Pública Municipal, además de sus organismos descentralizados, fideicomisos, empresas de participación municipal y de todos aquellos organismos que manejen fondo o valores del municipio, o bien, reciban algún subsidio condicionado de éste, a efecto de que se realicen con transparencia, legalidad y con criterios de racionalidad; garantizando que los procesos se lleven a cabo en forma objetiva y con estricto cumplimiento de las disposiciones legales y reglamentarias aplicables en la materia. </w:t>
      </w:r>
      <w:r>
        <w:t>Además, se deberá</w:t>
      </w:r>
      <w:r>
        <w:t xml:space="preserve"> establecer y mantener un adecuado sistema de control y vigilancia como apoyo a las Dependencias Municipales, que garantice el manejo de los recursos públicos dando estricto cumplimiento a los principios de legalidad, eficacia y transparencia, con apego a la normatividad, implementando para tal fin, acciones preferentemente de carácter preventivo.</w:t>
      </w:r>
    </w:p>
    <w:p w:rsidR="007D29CF" w:rsidRPr="00A70B42" w:rsidRDefault="00E33B2E" w:rsidP="007D29CF">
      <w:pPr>
        <w:jc w:val="both"/>
        <w:rPr>
          <w:b/>
        </w:rPr>
      </w:pPr>
      <w:r w:rsidRPr="00A70B42">
        <w:rPr>
          <w:b/>
        </w:rPr>
        <w:t>FUNCIONES Y ATRIBUCIONES.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Planea</w:t>
      </w:r>
      <w:r w:rsidR="001A040B">
        <w:t>r</w:t>
      </w:r>
      <w:r>
        <w:t>, organiza</w:t>
      </w:r>
      <w:r w:rsidR="001A040B">
        <w:t>r, dirigir</w:t>
      </w:r>
      <w:r>
        <w:t>, controla</w:t>
      </w:r>
      <w:r w:rsidR="001A040B">
        <w:t>r</w:t>
      </w:r>
      <w:r>
        <w:t xml:space="preserve"> y </w:t>
      </w:r>
      <w:r w:rsidR="001A040B">
        <w:t>evaluar</w:t>
      </w:r>
      <w:r>
        <w:t xml:space="preserve"> el desarrollo de los programas y el desempeño de las labores encomendadas a su Dependencia. </w:t>
      </w:r>
    </w:p>
    <w:p w:rsidR="00E33B2E" w:rsidRDefault="00E33B2E" w:rsidP="007D29CF">
      <w:pPr>
        <w:jc w:val="both"/>
      </w:pPr>
      <w:r>
        <w:lastRenderedPageBreak/>
        <w:sym w:font="Symbol" w:char="F0B7"/>
      </w:r>
      <w:r>
        <w:t xml:space="preserve"> Propone</w:t>
      </w:r>
      <w:r w:rsidR="001A040B">
        <w:t>r</w:t>
      </w:r>
      <w:r>
        <w:t xml:space="preserve"> al Presidente Municipal, las políticas, lineamientos y criterios que rigen el funcionamiento general de las áreas a su cargo.</w:t>
      </w:r>
    </w:p>
    <w:p w:rsidR="00E33B2E" w:rsidRDefault="00E33B2E" w:rsidP="007D29CF">
      <w:pPr>
        <w:jc w:val="both"/>
      </w:pPr>
      <w:r>
        <w:t xml:space="preserve"> </w:t>
      </w:r>
      <w:r>
        <w:sym w:font="Symbol" w:char="F0B7"/>
      </w:r>
      <w:r w:rsidR="001A040B">
        <w:t xml:space="preserve"> Suscribir</w:t>
      </w:r>
      <w:r>
        <w:t xml:space="preserve"> los documentos relativos al ejercicio de sus facultades, así como aquellos que le son delegados o que le corresponden en los casos de que se encuentre obligado a suplir a otra autoridad. </w:t>
      </w:r>
    </w:p>
    <w:p w:rsidR="00E33B2E" w:rsidRDefault="00E33B2E" w:rsidP="007D29CF">
      <w:pPr>
        <w:jc w:val="both"/>
      </w:pPr>
      <w:r>
        <w:sym w:font="Symbol" w:char="F0B7"/>
      </w:r>
      <w:r w:rsidR="001A040B">
        <w:t xml:space="preserve"> Emitir opiniones y rendir</w:t>
      </w:r>
      <w:r>
        <w:t xml:space="preserve"> informes sobre los asuntos de su competencia; así como sobre aquellos que le sean encargados por el Presidente Municipal. 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Ordena</w:t>
      </w:r>
      <w:r w:rsidR="001A040B">
        <w:t>r</w:t>
      </w:r>
      <w:r>
        <w:t xml:space="preserve"> y firma</w:t>
      </w:r>
      <w:r w:rsidR="001A040B">
        <w:t>r</w:t>
      </w:r>
      <w:r>
        <w:t xml:space="preserve"> las comunicaciones de los acuerdos de trámite; haciendo del conocimiento de sus subordinados las resoluciones o disposiciones emitidas por el Presidente Municipal y/o el Gobierno Municipal.</w:t>
      </w:r>
    </w:p>
    <w:p w:rsidR="00E33B2E" w:rsidRDefault="00E33B2E" w:rsidP="007D29CF">
      <w:pPr>
        <w:jc w:val="both"/>
      </w:pPr>
      <w:r>
        <w:t xml:space="preserve"> </w:t>
      </w:r>
      <w:r>
        <w:sym w:font="Symbol" w:char="F0B7"/>
      </w:r>
      <w:r>
        <w:t xml:space="preserve"> Autoriza</w:t>
      </w:r>
      <w:r w:rsidR="001A040B">
        <w:t>r</w:t>
      </w:r>
      <w:r>
        <w:t xml:space="preserve"> con su firma, las disposiciones que emita con motivo del ejercic</w:t>
      </w:r>
      <w:r w:rsidR="001A040B">
        <w:t>io de sus facultades; e informar</w:t>
      </w:r>
      <w:r>
        <w:t xml:space="preserve"> periódicamente, de las mismas al Presidente Municipal. 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Establece</w:t>
      </w:r>
      <w:r w:rsidR="001A040B">
        <w:t>r</w:t>
      </w:r>
      <w:r>
        <w:t xml:space="preserve"> mecanismos para propiciar la participación ciudadana en los programas de la Dependencia a su cargo, cuando así proceda. 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Proporciona</w:t>
      </w:r>
      <w:r w:rsidR="001A040B">
        <w:t>r</w:t>
      </w:r>
      <w:r>
        <w:t xml:space="preserve"> la información, datos y, en su caso, la cooperación técnica que le requieran las Dependencias de la Administración Pública Municipal, de acuerdo con las políticas y normas establecidas para tal efecto por el Gobierno Municipal. 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Participa</w:t>
      </w:r>
      <w:r w:rsidR="001A040B">
        <w:t>r</w:t>
      </w:r>
      <w:r>
        <w:t xml:space="preserve"> en la elaboración, instrumentación, ejecución, seguimiento, control y e</w:t>
      </w:r>
      <w:r w:rsidR="001A040B">
        <w:t>valuación de planes y programas</w:t>
      </w:r>
      <w:r>
        <w:t xml:space="preserve"> en general, para beneficio del Municipio, sujetándose invariablemente a las normas y lineamientos definidos para tal efecto.</w:t>
      </w:r>
    </w:p>
    <w:p w:rsidR="00E33B2E" w:rsidRDefault="00E33B2E" w:rsidP="007D29CF">
      <w:pPr>
        <w:jc w:val="both"/>
      </w:pPr>
      <w:r>
        <w:t xml:space="preserve"> </w:t>
      </w:r>
      <w:r>
        <w:sym w:font="Symbol" w:char="F0B7"/>
      </w:r>
      <w:r>
        <w:t xml:space="preserve"> Propone</w:t>
      </w:r>
      <w:r w:rsidR="001A040B">
        <w:t>r</w:t>
      </w:r>
      <w:r>
        <w:t xml:space="preserve"> el Programa Operativo A</w:t>
      </w:r>
      <w:r w:rsidR="001A040B">
        <w:t>nual y el presupuesto requerido</w:t>
      </w:r>
      <w:r>
        <w:t xml:space="preserve"> para la Dependencia y Áreas a su cargo. 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Informa</w:t>
      </w:r>
      <w:r w:rsidR="001A040B">
        <w:t>r al Presidente Municipal</w:t>
      </w:r>
      <w:r>
        <w:t xml:space="preserve"> con la periodicidad que se establezca, sobre el avance en los programas de trabajo y actividades encomendadas. 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Formula</w:t>
      </w:r>
      <w:r w:rsidR="004E3F91">
        <w:t>r</w:t>
      </w:r>
      <w:r>
        <w:t xml:space="preserve"> y pone</w:t>
      </w:r>
      <w:r w:rsidR="004E3F91">
        <w:t>r</w:t>
      </w:r>
      <w:r>
        <w:t xml:space="preserve"> a consideración del Presidente Municipal, los proyectos de manuales de organización y procedimientos de la Dependencia a su cargo, coordinándose con el área que corresponda y con sujeción a las normas y lineamientos que se determinen.</w:t>
      </w:r>
    </w:p>
    <w:p w:rsidR="00E33B2E" w:rsidRDefault="00E33B2E" w:rsidP="007D29CF">
      <w:pPr>
        <w:jc w:val="both"/>
      </w:pPr>
      <w:r>
        <w:t xml:space="preserve"> </w:t>
      </w:r>
      <w:r>
        <w:sym w:font="Symbol" w:char="F0B7"/>
      </w:r>
      <w:r w:rsidR="004E3F91">
        <w:t xml:space="preserve"> At</w:t>
      </w:r>
      <w:r>
        <w:t>ende</w:t>
      </w:r>
      <w:r w:rsidR="004E3F91">
        <w:t>r</w:t>
      </w:r>
      <w:r>
        <w:t xml:space="preserve"> las comisiones que le sean encomendadas por el Presidente Municipal.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Propone</w:t>
      </w:r>
      <w:r w:rsidR="001A040B">
        <w:t>r</w:t>
      </w:r>
      <w:r>
        <w:t xml:space="preserve"> al Presidente Municipal, cuando así proceda, la creación o modificación de las disposiciones jurídicas que regulan el ámbito de su competencia para el mejor desempeño de sus funciones. 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Vigila</w:t>
      </w:r>
      <w:r w:rsidR="004E3F91">
        <w:t>r</w:t>
      </w:r>
      <w:r>
        <w:t xml:space="preserve"> el debido cumplimiento de las Leyes, Reglamentos, Manuales y demás disposiciones aplicables, en el ámbito de su competencia.</w:t>
      </w:r>
    </w:p>
    <w:p w:rsidR="00E33B2E" w:rsidRDefault="00E33B2E" w:rsidP="007D29CF">
      <w:pPr>
        <w:jc w:val="both"/>
      </w:pPr>
      <w:r>
        <w:sym w:font="Symbol" w:char="F0B7"/>
      </w:r>
      <w:r>
        <w:t xml:space="preserve"> Vigila</w:t>
      </w:r>
      <w:r w:rsidR="004E3F91">
        <w:t>r</w:t>
      </w:r>
      <w:r>
        <w:t xml:space="preserve"> e implementa</w:t>
      </w:r>
      <w:r w:rsidR="004E3F91">
        <w:t>r</w:t>
      </w:r>
      <w:r>
        <w:t xml:space="preserve"> en las Á</w:t>
      </w:r>
      <w:r w:rsidR="004E3F91">
        <w:t>reas y Departamentos,</w:t>
      </w:r>
      <w:r>
        <w:t xml:space="preserve"> las medidas necesarias para evitar y prevenir el robo, pérdida o extravío de los recursos materiales asignados, de acuerdo a las disposiciones y demás ordenamientos legales dispuestos para tal efecto.</w:t>
      </w:r>
    </w:p>
    <w:p w:rsidR="007D29CF" w:rsidRDefault="00E33B2E" w:rsidP="007D29CF">
      <w:pPr>
        <w:jc w:val="both"/>
      </w:pPr>
      <w:r>
        <w:t xml:space="preserve"> </w:t>
      </w:r>
      <w:r>
        <w:sym w:font="Symbol" w:char="F0B7"/>
      </w:r>
      <w:r>
        <w:t xml:space="preserve"> Las demás que le sean determinadas en las disposiciones legales aplicables.</w:t>
      </w:r>
    </w:p>
    <w:p w:rsidR="00A70B42" w:rsidRPr="001A040B" w:rsidRDefault="00A70B42" w:rsidP="007D29CF">
      <w:pPr>
        <w:jc w:val="both"/>
        <w:rPr>
          <w:b/>
        </w:rPr>
      </w:pPr>
    </w:p>
    <w:p w:rsidR="00A70B42" w:rsidRPr="001A040B" w:rsidRDefault="00A70B42" w:rsidP="004E3F91">
      <w:pPr>
        <w:jc w:val="center"/>
        <w:rPr>
          <w:b/>
        </w:rPr>
      </w:pPr>
      <w:r w:rsidRPr="001A040B">
        <w:rPr>
          <w:b/>
        </w:rPr>
        <w:t>ACTIVIDADES A REALIZAR EN EL PRIMER TRIMESTRE.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70B42" w:rsidTr="00A70B42">
        <w:tc>
          <w:tcPr>
            <w:tcW w:w="2207" w:type="dxa"/>
          </w:tcPr>
          <w:p w:rsidR="00A70B42" w:rsidRPr="001A040B" w:rsidRDefault="00A70B42" w:rsidP="007D29CF">
            <w:pPr>
              <w:jc w:val="both"/>
              <w:rPr>
                <w:b/>
              </w:rPr>
            </w:pPr>
            <w:r w:rsidRPr="001A040B">
              <w:rPr>
                <w:b/>
              </w:rPr>
              <w:t>ACTIVIDAD</w:t>
            </w:r>
            <w:r w:rsidR="004E3F91">
              <w:rPr>
                <w:b/>
              </w:rPr>
              <w:t>/ OBJETIVO</w:t>
            </w:r>
          </w:p>
        </w:tc>
        <w:tc>
          <w:tcPr>
            <w:tcW w:w="2207" w:type="dxa"/>
          </w:tcPr>
          <w:p w:rsidR="00A70B42" w:rsidRPr="001A040B" w:rsidRDefault="00A70B42" w:rsidP="007D29CF">
            <w:pPr>
              <w:jc w:val="both"/>
              <w:rPr>
                <w:b/>
              </w:rPr>
            </w:pPr>
            <w:r w:rsidRPr="001A040B">
              <w:rPr>
                <w:b/>
              </w:rPr>
              <w:t>RESPONSABLES/ DEPENDENCIAS</w:t>
            </w:r>
          </w:p>
        </w:tc>
        <w:tc>
          <w:tcPr>
            <w:tcW w:w="2207" w:type="dxa"/>
          </w:tcPr>
          <w:p w:rsidR="00A70B42" w:rsidRPr="001A040B" w:rsidRDefault="00A70B42" w:rsidP="007D29CF">
            <w:pPr>
              <w:jc w:val="both"/>
              <w:rPr>
                <w:b/>
              </w:rPr>
            </w:pPr>
            <w:r w:rsidRPr="001A040B">
              <w:rPr>
                <w:b/>
              </w:rPr>
              <w:t>TIEMPO PROPUESTO</w:t>
            </w:r>
          </w:p>
        </w:tc>
        <w:tc>
          <w:tcPr>
            <w:tcW w:w="2207" w:type="dxa"/>
          </w:tcPr>
          <w:p w:rsidR="00A70B42" w:rsidRPr="001A040B" w:rsidRDefault="00A70B42" w:rsidP="007D29CF">
            <w:pPr>
              <w:jc w:val="both"/>
              <w:rPr>
                <w:b/>
              </w:rPr>
            </w:pPr>
            <w:r w:rsidRPr="001A040B">
              <w:rPr>
                <w:b/>
              </w:rPr>
              <w:t>RESULTADOS</w:t>
            </w:r>
          </w:p>
        </w:tc>
      </w:tr>
      <w:tr w:rsidR="00A70B42" w:rsidTr="00A70B42">
        <w:tc>
          <w:tcPr>
            <w:tcW w:w="2207" w:type="dxa"/>
          </w:tcPr>
          <w:p w:rsidR="00A70B42" w:rsidRDefault="00A70B42" w:rsidP="007D29CF">
            <w:pPr>
              <w:jc w:val="both"/>
            </w:pPr>
            <w:r>
              <w:t>Coordinación y vigilancia sobre la entrega-recepción</w:t>
            </w:r>
          </w:p>
        </w:tc>
        <w:tc>
          <w:tcPr>
            <w:tcW w:w="2207" w:type="dxa"/>
          </w:tcPr>
          <w:p w:rsidR="00A70B42" w:rsidRDefault="00A70B42" w:rsidP="007D29CF">
            <w:pPr>
              <w:jc w:val="both"/>
            </w:pPr>
            <w:r>
              <w:t>Administración Saliente- Comisión de entrega recepción entrante y/o funcionario entrante</w:t>
            </w:r>
          </w:p>
        </w:tc>
        <w:tc>
          <w:tcPr>
            <w:tcW w:w="2207" w:type="dxa"/>
          </w:tcPr>
          <w:p w:rsidR="00A70B42" w:rsidRDefault="00A70B42" w:rsidP="007D29CF">
            <w:pPr>
              <w:jc w:val="both"/>
            </w:pPr>
            <w:r>
              <w:t>5 días</w:t>
            </w:r>
          </w:p>
        </w:tc>
        <w:tc>
          <w:tcPr>
            <w:tcW w:w="2207" w:type="dxa"/>
          </w:tcPr>
          <w:p w:rsidR="00A70B42" w:rsidRDefault="00A70B42" w:rsidP="007D29CF">
            <w:pPr>
              <w:jc w:val="both"/>
            </w:pPr>
            <w:r>
              <w:t>Contar con evidencia documental y/o actas de la entrega recepción y que sea transparente.</w:t>
            </w:r>
          </w:p>
        </w:tc>
      </w:tr>
      <w:tr w:rsidR="001A040B" w:rsidTr="00A70B42">
        <w:tc>
          <w:tcPr>
            <w:tcW w:w="2207" w:type="dxa"/>
          </w:tcPr>
          <w:p w:rsidR="001A040B" w:rsidRDefault="001A040B" w:rsidP="007D29CF">
            <w:pPr>
              <w:jc w:val="both"/>
            </w:pPr>
            <w:r>
              <w:t>Recibir las observaciones de cada una de las áreas en relación a la entrega y recepción de la administración; así como el seguimiento de los procedimientos que requiera cada uno de ellos.</w:t>
            </w:r>
          </w:p>
        </w:tc>
        <w:tc>
          <w:tcPr>
            <w:tcW w:w="2207" w:type="dxa"/>
          </w:tcPr>
          <w:p w:rsidR="001A040B" w:rsidRDefault="001A040B" w:rsidP="007D29CF">
            <w:pPr>
              <w:jc w:val="both"/>
            </w:pPr>
            <w:r>
              <w:t>Directores de área y Contraloría Municipal</w:t>
            </w:r>
          </w:p>
        </w:tc>
        <w:tc>
          <w:tcPr>
            <w:tcW w:w="2207" w:type="dxa"/>
          </w:tcPr>
          <w:p w:rsidR="001A040B" w:rsidRDefault="001A040B" w:rsidP="007D29CF">
            <w:pPr>
              <w:jc w:val="both"/>
            </w:pPr>
            <w:r>
              <w:t>30 días</w:t>
            </w:r>
          </w:p>
        </w:tc>
        <w:tc>
          <w:tcPr>
            <w:tcW w:w="2207" w:type="dxa"/>
          </w:tcPr>
          <w:p w:rsidR="001A040B" w:rsidRDefault="001A040B" w:rsidP="00DC678E">
            <w:pPr>
              <w:jc w:val="both"/>
            </w:pPr>
            <w:r>
              <w:t xml:space="preserve">Observaciones por escrito de las anomalías o </w:t>
            </w:r>
            <w:r w:rsidR="00DC678E">
              <w:t xml:space="preserve">pendientes detectadas en el periodo contemplado en la Ley de Entrega Recepción del Estado de Jalisco y sus Municipios. </w:t>
            </w:r>
          </w:p>
        </w:tc>
      </w:tr>
      <w:tr w:rsidR="00A70B42" w:rsidTr="00A70B42"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>Vigilar y controlar los gastos que se generan en cada uno de los departamentos; buscando optimizar los recursos.</w:t>
            </w:r>
          </w:p>
        </w:tc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>Contraloría Municipal y Hacienda Pública Municipal</w:t>
            </w:r>
          </w:p>
        </w:tc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>Diario</w:t>
            </w:r>
          </w:p>
        </w:tc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>Contar con los registros de gastos generados y optimizar los recursos a través de estrategias de compras en volumen o descuentos.</w:t>
            </w:r>
          </w:p>
        </w:tc>
      </w:tr>
      <w:tr w:rsidR="00A70B42" w:rsidTr="00A70B42"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>Vigilar el cumplimiento de la normatividad en materia de transparencia y rendición de cuentas.</w:t>
            </w:r>
          </w:p>
        </w:tc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 xml:space="preserve">Transparencia/ Departamentos </w:t>
            </w:r>
          </w:p>
        </w:tc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>Diario</w:t>
            </w:r>
          </w:p>
        </w:tc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>Aplicación de sanciones administrativas o económicas</w:t>
            </w:r>
            <w:r w:rsidR="00DC678E">
              <w:t xml:space="preserve"> de acuerdo a la L</w:t>
            </w:r>
            <w:r>
              <w:t>ey y reglamentos establecidos.</w:t>
            </w:r>
          </w:p>
        </w:tc>
      </w:tr>
      <w:tr w:rsidR="00A70B42" w:rsidTr="00A70B42">
        <w:tc>
          <w:tcPr>
            <w:tcW w:w="2207" w:type="dxa"/>
          </w:tcPr>
          <w:p w:rsidR="00A70B42" w:rsidRDefault="005A03C7" w:rsidP="007D29CF">
            <w:pPr>
              <w:jc w:val="both"/>
            </w:pPr>
            <w:r>
              <w:t xml:space="preserve">Establecer un </w:t>
            </w:r>
            <w:r w:rsidR="007959F0">
              <w:t>buzón</w:t>
            </w:r>
            <w:r>
              <w:t xml:space="preserve"> de que</w:t>
            </w:r>
            <w:r w:rsidR="007959F0">
              <w:t>jas y sugerencias en relación al funcionamiento de la administración.</w:t>
            </w:r>
          </w:p>
        </w:tc>
        <w:tc>
          <w:tcPr>
            <w:tcW w:w="2207" w:type="dxa"/>
          </w:tcPr>
          <w:p w:rsidR="00A70B42" w:rsidRDefault="001A040B" w:rsidP="007D29CF">
            <w:pPr>
              <w:jc w:val="both"/>
            </w:pPr>
            <w:r>
              <w:t>Departamentos del ayuntamiento y/o Contraloría Municipal</w:t>
            </w:r>
          </w:p>
        </w:tc>
        <w:tc>
          <w:tcPr>
            <w:tcW w:w="2207" w:type="dxa"/>
          </w:tcPr>
          <w:p w:rsidR="00A70B42" w:rsidRDefault="001A040B" w:rsidP="007D29CF">
            <w:pPr>
              <w:jc w:val="both"/>
            </w:pPr>
            <w:r>
              <w:t>Diario</w:t>
            </w:r>
          </w:p>
        </w:tc>
        <w:tc>
          <w:tcPr>
            <w:tcW w:w="2207" w:type="dxa"/>
          </w:tcPr>
          <w:p w:rsidR="00A70B42" w:rsidRDefault="001A040B" w:rsidP="007D29CF">
            <w:pPr>
              <w:jc w:val="both"/>
            </w:pPr>
            <w:r>
              <w:t>Contar con quejas y sugerencias para el mejoramiento de la función de cada departamento y/o medir la percepción municipal.</w:t>
            </w:r>
          </w:p>
        </w:tc>
      </w:tr>
      <w:tr w:rsidR="00A70B42" w:rsidTr="00A70B42">
        <w:tc>
          <w:tcPr>
            <w:tcW w:w="2207" w:type="dxa"/>
          </w:tcPr>
          <w:p w:rsidR="00A70B42" w:rsidRDefault="001A040B" w:rsidP="007D29CF">
            <w:pPr>
              <w:jc w:val="both"/>
            </w:pPr>
            <w:r>
              <w:t xml:space="preserve">Revisar los planes de trabajo de cada uno de los departamentos para establecer los mecanismos de </w:t>
            </w:r>
            <w:r>
              <w:lastRenderedPageBreak/>
              <w:t>medición de resultados a lograr en cada periodo.</w:t>
            </w:r>
          </w:p>
        </w:tc>
        <w:tc>
          <w:tcPr>
            <w:tcW w:w="2207" w:type="dxa"/>
          </w:tcPr>
          <w:p w:rsidR="00A70B42" w:rsidRDefault="001A040B" w:rsidP="007D29CF">
            <w:pPr>
              <w:jc w:val="both"/>
            </w:pPr>
            <w:r>
              <w:lastRenderedPageBreak/>
              <w:t>Cada uno de los departamentos y Contraloría Municipal.</w:t>
            </w:r>
          </w:p>
        </w:tc>
        <w:tc>
          <w:tcPr>
            <w:tcW w:w="2207" w:type="dxa"/>
          </w:tcPr>
          <w:p w:rsidR="00A70B42" w:rsidRDefault="004E3F91" w:rsidP="004E3F91">
            <w:pPr>
              <w:jc w:val="both"/>
            </w:pPr>
            <w:r>
              <w:t>A inicio de cada periodo y al final.</w:t>
            </w:r>
          </w:p>
        </w:tc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 xml:space="preserve">Para poder medir de manera cualitativa y cuantitativa el cumplimiento de </w:t>
            </w:r>
            <w:r>
              <w:lastRenderedPageBreak/>
              <w:t>objetivos o actividades.</w:t>
            </w:r>
          </w:p>
        </w:tc>
      </w:tr>
      <w:tr w:rsidR="00A70B42" w:rsidTr="00A70B42"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lastRenderedPageBreak/>
              <w:t>Capacitación a cada uno de los obligados en materia de declaraciones patrimoniales así como la recepción y tramite de cada uno de ellos.</w:t>
            </w:r>
          </w:p>
        </w:tc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>Sujetos obligados</w:t>
            </w:r>
          </w:p>
        </w:tc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>Inicial- Anual y Final.</w:t>
            </w:r>
          </w:p>
        </w:tc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>Cumplir con la normatividad aplicable en materia de Declaraciones patrimoniales de los sujetos obligados.</w:t>
            </w:r>
          </w:p>
        </w:tc>
      </w:tr>
      <w:tr w:rsidR="00A70B42" w:rsidTr="00A70B42"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>Establecer mecanismos de control y vigilancia a cada uno de los departamentos para prevenir el desvío de recursos municipales.</w:t>
            </w:r>
          </w:p>
          <w:p w:rsidR="004E3F91" w:rsidRDefault="004E3F91" w:rsidP="007D29CF">
            <w:pPr>
              <w:jc w:val="both"/>
            </w:pPr>
          </w:p>
        </w:tc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>Cada uno de los departamentos y Contraloría Municipal.</w:t>
            </w:r>
          </w:p>
        </w:tc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>Frecuente</w:t>
            </w:r>
          </w:p>
        </w:tc>
        <w:tc>
          <w:tcPr>
            <w:tcW w:w="2207" w:type="dxa"/>
          </w:tcPr>
          <w:p w:rsidR="00A70B42" w:rsidRDefault="004E3F91" w:rsidP="007D29CF">
            <w:pPr>
              <w:jc w:val="both"/>
            </w:pPr>
            <w:r>
              <w:t>Contar con procedimientos en materia de control de los recursos materiales y económicos; que sean propiedad del municipio.</w:t>
            </w:r>
          </w:p>
        </w:tc>
      </w:tr>
      <w:tr w:rsidR="004E3F91" w:rsidTr="00A70B42">
        <w:tc>
          <w:tcPr>
            <w:tcW w:w="2207" w:type="dxa"/>
          </w:tcPr>
          <w:p w:rsidR="004E3F91" w:rsidRDefault="00756C15" w:rsidP="007D29CF">
            <w:pPr>
              <w:jc w:val="both"/>
            </w:pPr>
            <w:r>
              <w:t>Realizar el inventario completo de bienes muebles e inmuebles propiedad de este municipio.</w:t>
            </w:r>
          </w:p>
        </w:tc>
        <w:tc>
          <w:tcPr>
            <w:tcW w:w="2207" w:type="dxa"/>
          </w:tcPr>
          <w:p w:rsidR="004E3F91" w:rsidRDefault="00756C15" w:rsidP="007D29CF">
            <w:pPr>
              <w:jc w:val="both"/>
            </w:pPr>
            <w:r>
              <w:t>Sindicatura-Planeación Urbana y Contraloría Municipal</w:t>
            </w:r>
          </w:p>
        </w:tc>
        <w:tc>
          <w:tcPr>
            <w:tcW w:w="2207" w:type="dxa"/>
          </w:tcPr>
          <w:p w:rsidR="004E3F91" w:rsidRDefault="00756C15" w:rsidP="007D29CF">
            <w:pPr>
              <w:jc w:val="both"/>
            </w:pPr>
            <w:r>
              <w:t>30 días</w:t>
            </w:r>
          </w:p>
        </w:tc>
        <w:tc>
          <w:tcPr>
            <w:tcW w:w="2207" w:type="dxa"/>
          </w:tcPr>
          <w:p w:rsidR="004E3F91" w:rsidRDefault="00756C15" w:rsidP="007D29CF">
            <w:pPr>
              <w:jc w:val="both"/>
            </w:pPr>
            <w:r>
              <w:t>Contar con un inventario claro y especifico de los bienes muebles e inmuebles propiedad del municipio.</w:t>
            </w:r>
          </w:p>
        </w:tc>
      </w:tr>
    </w:tbl>
    <w:p w:rsidR="00A70B42" w:rsidRDefault="00A70B42" w:rsidP="007D29CF">
      <w:pPr>
        <w:jc w:val="both"/>
      </w:pPr>
    </w:p>
    <w:sectPr w:rsidR="00A70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EA3"/>
    <w:multiLevelType w:val="hybridMultilevel"/>
    <w:tmpl w:val="7A00F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F"/>
    <w:rsid w:val="0017458D"/>
    <w:rsid w:val="001A040B"/>
    <w:rsid w:val="002C46BB"/>
    <w:rsid w:val="004E3F91"/>
    <w:rsid w:val="005A03C7"/>
    <w:rsid w:val="00756C15"/>
    <w:rsid w:val="007959F0"/>
    <w:rsid w:val="007D29CF"/>
    <w:rsid w:val="00A70B42"/>
    <w:rsid w:val="00DC678E"/>
    <w:rsid w:val="00E33B2E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81A6"/>
  <w15:chartTrackingRefBased/>
  <w15:docId w15:val="{D0E42DEC-3826-4DAB-BE1C-5BE4D32A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9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Compu01</cp:lastModifiedBy>
  <cp:revision>3</cp:revision>
  <dcterms:created xsi:type="dcterms:W3CDTF">2021-10-08T19:00:00Z</dcterms:created>
  <dcterms:modified xsi:type="dcterms:W3CDTF">2021-10-08T19:02:00Z</dcterms:modified>
</cp:coreProperties>
</file>